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50" w:hanging="1350" w:hangingChars="4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附件： </w:t>
      </w:r>
      <w:bookmarkStart w:id="0" w:name="_GoBack"/>
      <w:bookmarkEnd w:id="0"/>
    </w:p>
    <w:p>
      <w:pPr>
        <w:spacing w:line="600" w:lineRule="exact"/>
        <w:jc w:val="center"/>
        <w:rPr>
          <w:rFonts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简阳市</w:t>
      </w:r>
      <w:r>
        <w:rPr>
          <w:rFonts w:hint="eastAsia" w:ascii="方正小标宋简体" w:eastAsia="方正小标宋简体"/>
          <w:sz w:val="32"/>
          <w:szCs w:val="32"/>
        </w:rPr>
        <w:t>2018</w:t>
      </w:r>
      <w:r>
        <w:rPr>
          <w:rFonts w:hint="eastAsia" w:ascii="方正小标宋简体" w:hAnsi="黑体" w:eastAsia="方正小标宋简体"/>
          <w:sz w:val="32"/>
          <w:szCs w:val="32"/>
        </w:rPr>
        <w:t>年图书专业中级职务任职资格通过人员名册</w:t>
      </w:r>
    </w:p>
    <w:p>
      <w:pPr>
        <w:spacing w:line="600" w:lineRule="exact"/>
        <w:jc w:val="center"/>
        <w:rPr>
          <w:rFonts w:eastAsia="黑体"/>
          <w:sz w:val="32"/>
          <w:szCs w:val="32"/>
        </w:rPr>
      </w:pP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033"/>
        <w:gridCol w:w="901"/>
        <w:gridCol w:w="1205"/>
        <w:gridCol w:w="3347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35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3347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64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sz w:val="22"/>
                <w:szCs w:val="22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陈  燕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1982.10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简阳市图书馆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35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刁建莉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1979.11</w:t>
            </w:r>
          </w:p>
        </w:tc>
        <w:tc>
          <w:tcPr>
            <w:tcW w:w="334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简阳市图书馆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谢凤先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1974.10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简阳市图书馆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魏  玮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1969.10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简阳市实验中学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蔡帮琼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1964.02</w:t>
            </w:r>
          </w:p>
        </w:tc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简阳市石桥镇社会事业服务中心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馆员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581A"/>
    <w:rsid w:val="08B62EE5"/>
    <w:rsid w:val="6B2770AA"/>
    <w:rsid w:val="7E8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2018-12-27T03:18:00Z</dcterms:created>
  <dc:creator>1</dc:creator>
  <cp:lastModifiedBy>1</cp:lastModifiedBy>
  <dcterms:modified xsi:type="dcterms:W3CDTF">2018-12-27T03:19:09Z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