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 xml:space="preserve">附件：   </w:t>
      </w:r>
      <w:r>
        <w:rPr>
          <w:rFonts w:hint="eastAsia" w:ascii="微软雅黑" w:hAnsi="微软雅黑" w:eastAsia="微软雅黑" w:cs="微软雅黑"/>
          <w:color w:val="333333"/>
          <w:sz w:val="36"/>
          <w:szCs w:val="36"/>
          <w:shd w:val="clear" w:color="auto" w:fill="FFFFFF"/>
        </w:rPr>
        <w:t>简阳市退役军人事务局编外人员</w:t>
      </w:r>
      <w:r>
        <w:rPr>
          <w:rFonts w:hint="eastAsia" w:ascii="微软雅黑" w:hAnsi="微软雅黑" w:eastAsia="微软雅黑" w:cs="微软雅黑"/>
          <w:color w:val="333333"/>
          <w:sz w:val="36"/>
          <w:szCs w:val="36"/>
          <w:shd w:val="clear" w:color="auto" w:fill="FFFFFF"/>
          <w:lang w:eastAsia="zh-CN"/>
        </w:rPr>
        <w:t>报名表</w:t>
      </w:r>
    </w:p>
    <w:tbl>
      <w:tblPr>
        <w:tblStyle w:val="7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420"/>
        <w:jc w:val="center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24C8"/>
    <w:rsid w:val="00A95346"/>
    <w:rsid w:val="00E7436D"/>
    <w:rsid w:val="031A24C8"/>
    <w:rsid w:val="03AA00B1"/>
    <w:rsid w:val="041A7927"/>
    <w:rsid w:val="11807745"/>
    <w:rsid w:val="12AA45DE"/>
    <w:rsid w:val="13E02AD8"/>
    <w:rsid w:val="18520AC3"/>
    <w:rsid w:val="1A40184D"/>
    <w:rsid w:val="1CB462BE"/>
    <w:rsid w:val="284352C6"/>
    <w:rsid w:val="2CA31F70"/>
    <w:rsid w:val="2CE90FFB"/>
    <w:rsid w:val="379D6FCC"/>
    <w:rsid w:val="4A9D2B4F"/>
    <w:rsid w:val="54EC7012"/>
    <w:rsid w:val="5FBB3B3B"/>
    <w:rsid w:val="66C258A6"/>
    <w:rsid w:val="7F392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1884</Words>
  <Characters>234</Characters>
  <Lines>1</Lines>
  <Paragraphs>4</Paragraphs>
  <ScaleCrop>false</ScaleCrop>
  <LinksUpToDate>false</LinksUpToDate>
  <CharactersWithSpaces>2114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Administrator</cp:lastModifiedBy>
  <cp:lastPrinted>2019-08-26T10:12:00Z</cp:lastPrinted>
  <dcterms:modified xsi:type="dcterms:W3CDTF">2019-08-27T01:36:18Z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