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4"/>
          <w:szCs w:val="3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4"/>
          <w:szCs w:val="34"/>
          <w:shd w:val="clear" w:color="auto" w:fill="FFFFFF"/>
        </w:rPr>
        <w:t>附件1</w:t>
      </w:r>
    </w:p>
    <w:p>
      <w:pPr>
        <w:jc w:val="center"/>
        <w:rPr>
          <w:rFonts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</w:rPr>
        <w:t>简阳市</w:t>
      </w:r>
      <w:r>
        <w:rPr>
          <w:rFonts w:hint="eastAsia"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汇优众安企业经营管理有限公司</w:t>
      </w:r>
      <w:r>
        <w:rPr>
          <w:rFonts w:hint="eastAsia"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</w:rPr>
        <w:t>公开招聘岗位</w:t>
      </w:r>
      <w:r>
        <w:rPr>
          <w:rFonts w:hint="eastAsia"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信息</w:t>
      </w:r>
      <w:r>
        <w:rPr>
          <w:rFonts w:hint="eastAsia" w:ascii="楷体" w:hAnsi="楷体" w:eastAsia="楷体" w:cs="楷体"/>
          <w:b/>
          <w:color w:val="333333"/>
          <w:kern w:val="0"/>
          <w:sz w:val="44"/>
          <w:szCs w:val="44"/>
          <w:shd w:val="clear" w:color="auto" w:fill="FFFFFF"/>
        </w:rPr>
        <w:t>表</w:t>
      </w:r>
    </w:p>
    <w:tbl>
      <w:tblPr>
        <w:tblStyle w:val="2"/>
        <w:tblW w:w="14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75"/>
        <w:gridCol w:w="735"/>
        <w:gridCol w:w="1979"/>
        <w:gridCol w:w="1680"/>
        <w:gridCol w:w="50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岗位岗位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其他具体要求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企业管理部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文秘、公共关系管理等相关专业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全日制本科及以上文凭</w:t>
            </w:r>
          </w:p>
        </w:tc>
        <w:tc>
          <w:tcPr>
            <w:tcW w:w="5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1、熟练使用电脑和办公软件；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2、形象气质佳，沟通能力及组织协调能力强。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3、具有1年以上行政工作经验；</w:t>
            </w:r>
          </w:p>
        </w:tc>
        <w:tc>
          <w:tcPr>
            <w:tcW w:w="2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人力资源管理等相关专业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全日制本科及以上文凭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1、性格开朗、为人热情、有亲和力、宽容、自律性强；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2、有较强的独立性和学习能力；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3、具有1年以上人事、培训经验；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业务运营部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招商、报建专员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土地资源管理、法律、企管等相关专业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全日制本科及以上文凭</w:t>
            </w:r>
          </w:p>
        </w:tc>
        <w:tc>
          <w:tcPr>
            <w:tcW w:w="5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1、掌握造价软件、熟悉OFFICE、AUTOCAD等相关软件的运用；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2、1年以上招商、项目开发等相关经验优先。</w:t>
            </w:r>
          </w:p>
        </w:tc>
        <w:tc>
          <w:tcPr>
            <w:tcW w:w="2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工程管理或造价等相关专业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大专及以上文凭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1、掌握造价软件、熟悉OFFICE、AUTOCAD等相关软件的运用；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2、具有3年以上建设单位工程项目管理经验。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销售部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全日制本科及以上文凭</w:t>
            </w:r>
          </w:p>
        </w:tc>
        <w:tc>
          <w:tcPr>
            <w:tcW w:w="5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1、五官端正，为人正直，有较强的协调、沟通能力、应变能力、亲和力；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2、良好的团队协作精神，为人诚实可靠；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3、具有农副产品销售及房产销售经验优先。</w:t>
            </w:r>
          </w:p>
        </w:tc>
        <w:tc>
          <w:tcPr>
            <w:tcW w:w="2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网销员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大专及以上文凭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1、有上进心、刻苦自励，应变能力、亲和力；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2、良好的团队协作精神，为人诚实可靠；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3、具有网络销售2年以上工作经验。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购买“五险一金”，工资组成：基本工资 +绩效工资+其他福利。（具体工资面议）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2021-05-17T02:15:55Z</dcterms:created>
  <dc:creator>Administrator</dc:creator>
  <cp:lastModifiedBy>琴声</cp:lastModifiedBy>
  <dcterms:modified xsi:type="dcterms:W3CDTF">2021-05-17T02:16:23Z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48848FA74674470F8C666A9DAF75C4E4</vt:lpwstr>
  </property>
</Properties>
</file>