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3</w:t>
      </w:r>
    </w:p>
    <w:p>
      <w:pPr>
        <w:spacing w:line="640" w:lineRule="exact"/>
        <w:ind w:left="-210" w:leftChars="-100" w:right="-216" w:rightChars="-10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考生新冠肺炎疫情防控承诺书</w:t>
      </w:r>
    </w:p>
    <w:tbl>
      <w:tblPr>
        <w:tblStyle w:val="6"/>
        <w:tblW w:w="87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303"/>
        <w:gridCol w:w="2955"/>
        <w:gridCol w:w="19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2303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9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303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2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303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95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</w:rPr>
              <w:t>居住地址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1"/>
                <w:szCs w:val="21"/>
                <w:lang w:eastAsia="zh-CN"/>
              </w:rPr>
              <w:t>（具体到乡镇、街道）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0" w:hRule="atLeast"/>
        </w:trPr>
        <w:tc>
          <w:tcPr>
            <w:tcW w:w="87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36"/>
              </w:rPr>
              <w:t>我已认真阅读《考生新冠肺炎疫情防控承诺书》，经本人认真考虑，郑重承诺以下事项：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前21天内没有港台地区和国外旅居史；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前14天内没有中高风险地区旅居史；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前7天内没有中高风险地区所在乡镇(街道)旅居史；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前7天内没有中高风险地区所在县(市、区、旗)其他乡镇（街道）旅居史（不含直辖市）；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5.本人没有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正在实施集中隔离、居家隔离或居家健康监测；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6.本人不是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已治愈出院的确诊病例和已解除集中隔离医学观察的无症状感染者，尚在随访或医学观察期内；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7.本人不是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被判定为新冠肺炎病毒感染者（确诊病例或无症状感染者）的密切接触者和密接的密接；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8.本人四川天府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健康码、通信行程卡不是“红码”或“黄码”；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9.本人不是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发热、干咳、乏力、咽痛、嗅（味）觉减退、鼻塞、流涕、结膜炎、肌痛和腹泻等症状，且未排除为传染病的感染者；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10.本人体检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前14天起每天按规范进行自我健康监测，结果均为正常；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.本人知晓并理解、遵守体检环节关于新冠肺炎疫情防控相关要求，已知悉本次体检告知事项和防疫要求；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.本人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当天自行做好防护工作，提前抵达集结点，配合工作人员做好有关防疫工作；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.在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期间将自觉维护体检秩序，服从现场工作人员安排，体检结束后有序离场，不逗留、不扎堆、不聚集；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.本人目前身体健康。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前14天内、本人及家庭成员（含同住人员）未出现过与新型冠状病毒感染有关的症状；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前14天内，本人及家庭成员（含同住人员）没有接触过新冠肺炎病例、疑似病例、已知无症状感染者；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36"/>
                <w:lang w:eastAsia="zh-CN"/>
              </w:rPr>
              <w:t>.凡不实承诺、不如实填报健康信息或隐瞒病情、病史、旅行史、接触史、逃避防疫措施，未按要求出具健康证明，本人自愿承担相应的法律责任。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36"/>
                <w:lang w:eastAsia="zh-CN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36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36"/>
                <w:lang w:eastAsia="zh-CN"/>
              </w:rPr>
              <w:t>对有中高风险地区所在地市其他县(市、区、旗)和有中高风险地区所在直辖市的县(区)其他乡镇(街道)旅居史的来(返)川人员，需提供48小时内核酸阴性证明，入川后24小时内再进行1次核酸检测。如不能提供48小时内核酸检测阴性证明的，需在入川后进行3天2次(间隔24小时)核酸检测，核酸检测结果未出之前，不外出，不聚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2" w:firstLineChars="20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36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21"/>
                <w:szCs w:val="36"/>
                <w:lang w:eastAsia="zh-CN"/>
              </w:rPr>
              <w:t>对有本土感染者但未划定中高风险地区的县(市、区、旗)旅居史的来(返)川人员，需提供48小时内核酸阴性证明,入川后24小时内再进行1次核酸检测。如不能提供48小时内核酸检测阴性证明的，需在入川后进行3天2次(间隔24小时)核酸检测。当地划定中高风险地区后，则纳入相应规范管理。</w:t>
            </w:r>
          </w:p>
        </w:tc>
      </w:tr>
    </w:tbl>
    <w:p>
      <w:pPr>
        <w:widowControl/>
        <w:tabs>
          <w:tab w:val="center" w:pos="4153"/>
          <w:tab w:val="right" w:pos="8306"/>
        </w:tabs>
        <w:spacing w:line="500" w:lineRule="exact"/>
        <w:ind w:firstLine="960" w:firstLineChars="400"/>
        <w:jc w:val="left"/>
        <w:rPr>
          <w:rFonts w:hint="eastAsia" w:ascii="仿宋_GB2312" w:hAnsi="仿宋_GB2312" w:eastAsia="仿宋_GB2312" w:cs="仿宋_GB2312"/>
          <w:b/>
          <w:kern w:val="0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考生承诺签名：                           承诺日期：</w:t>
      </w: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kern w:val="0"/>
          <w:szCs w:val="24"/>
        </w:rPr>
        <w:t>注：考生应在</w:t>
      </w:r>
      <w:r>
        <w:rPr>
          <w:rFonts w:hint="eastAsia" w:ascii="黑体" w:hAnsi="黑体" w:eastAsia="黑体" w:cs="黑体"/>
          <w:b/>
          <w:kern w:val="0"/>
          <w:szCs w:val="24"/>
          <w:lang w:val="en-US" w:eastAsia="zh-CN"/>
        </w:rPr>
        <w:t>体检</w:t>
      </w:r>
      <w:r>
        <w:rPr>
          <w:rFonts w:hint="eastAsia" w:ascii="黑体" w:hAnsi="黑体" w:eastAsia="黑体" w:cs="黑体"/>
          <w:b/>
          <w:kern w:val="0"/>
          <w:szCs w:val="24"/>
        </w:rPr>
        <w:t>当天携带有本人签名的《承诺书》前往</w:t>
      </w:r>
      <w:r>
        <w:rPr>
          <w:rFonts w:hint="eastAsia" w:ascii="黑体" w:hAnsi="黑体" w:eastAsia="黑体" w:cs="黑体"/>
          <w:b/>
          <w:kern w:val="0"/>
          <w:szCs w:val="24"/>
          <w:lang w:val="en-US" w:eastAsia="zh-CN"/>
        </w:rPr>
        <w:t>集中点</w:t>
      </w:r>
      <w:r>
        <w:rPr>
          <w:rFonts w:hint="eastAsia" w:ascii="黑体" w:hAnsi="黑体" w:eastAsia="黑体" w:cs="黑体"/>
          <w:b/>
          <w:kern w:val="0"/>
          <w:szCs w:val="24"/>
        </w:rPr>
        <w:t>，并交给现场工作人员。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B0"/>
    <w:rsid w:val="000022D5"/>
    <w:rsid w:val="00003301"/>
    <w:rsid w:val="000069A9"/>
    <w:rsid w:val="0002772D"/>
    <w:rsid w:val="000336A2"/>
    <w:rsid w:val="00033EF7"/>
    <w:rsid w:val="000600EF"/>
    <w:rsid w:val="0006578F"/>
    <w:rsid w:val="00071933"/>
    <w:rsid w:val="000C08B0"/>
    <w:rsid w:val="000D446B"/>
    <w:rsid w:val="000E6720"/>
    <w:rsid w:val="000E77C3"/>
    <w:rsid w:val="000E784B"/>
    <w:rsid w:val="001008FB"/>
    <w:rsid w:val="00110B8D"/>
    <w:rsid w:val="00110D57"/>
    <w:rsid w:val="00117BF2"/>
    <w:rsid w:val="00117E20"/>
    <w:rsid w:val="00163D40"/>
    <w:rsid w:val="00165990"/>
    <w:rsid w:val="00165A7B"/>
    <w:rsid w:val="00184ADD"/>
    <w:rsid w:val="001878D8"/>
    <w:rsid w:val="001A6895"/>
    <w:rsid w:val="001B3F30"/>
    <w:rsid w:val="001B3FAF"/>
    <w:rsid w:val="001B54D1"/>
    <w:rsid w:val="001C4CFB"/>
    <w:rsid w:val="001C71BD"/>
    <w:rsid w:val="001C7289"/>
    <w:rsid w:val="001D2413"/>
    <w:rsid w:val="001D4D12"/>
    <w:rsid w:val="001E17E8"/>
    <w:rsid w:val="001E3529"/>
    <w:rsid w:val="002407F6"/>
    <w:rsid w:val="002453F0"/>
    <w:rsid w:val="00246A08"/>
    <w:rsid w:val="002734C9"/>
    <w:rsid w:val="002830C1"/>
    <w:rsid w:val="002A3EC3"/>
    <w:rsid w:val="002A79AA"/>
    <w:rsid w:val="002B2CE8"/>
    <w:rsid w:val="002C1906"/>
    <w:rsid w:val="002C6766"/>
    <w:rsid w:val="002D354B"/>
    <w:rsid w:val="002D77CE"/>
    <w:rsid w:val="002E5BD3"/>
    <w:rsid w:val="002E747A"/>
    <w:rsid w:val="002E7F02"/>
    <w:rsid w:val="002F56DA"/>
    <w:rsid w:val="00300BE4"/>
    <w:rsid w:val="00316387"/>
    <w:rsid w:val="003270E8"/>
    <w:rsid w:val="00334081"/>
    <w:rsid w:val="00346359"/>
    <w:rsid w:val="00356EF5"/>
    <w:rsid w:val="0036167D"/>
    <w:rsid w:val="003802C8"/>
    <w:rsid w:val="00384B60"/>
    <w:rsid w:val="00386733"/>
    <w:rsid w:val="003960A9"/>
    <w:rsid w:val="003A078B"/>
    <w:rsid w:val="003A37FA"/>
    <w:rsid w:val="003D0E55"/>
    <w:rsid w:val="003D3AA8"/>
    <w:rsid w:val="003E1EC1"/>
    <w:rsid w:val="003E6374"/>
    <w:rsid w:val="003F244A"/>
    <w:rsid w:val="003F5C9A"/>
    <w:rsid w:val="00420A80"/>
    <w:rsid w:val="00422362"/>
    <w:rsid w:val="00432AF1"/>
    <w:rsid w:val="00437EC7"/>
    <w:rsid w:val="00452A35"/>
    <w:rsid w:val="00456229"/>
    <w:rsid w:val="00457399"/>
    <w:rsid w:val="00464114"/>
    <w:rsid w:val="00480DD9"/>
    <w:rsid w:val="00483387"/>
    <w:rsid w:val="004853AF"/>
    <w:rsid w:val="0049200A"/>
    <w:rsid w:val="004B1175"/>
    <w:rsid w:val="004B271A"/>
    <w:rsid w:val="004D0A0B"/>
    <w:rsid w:val="004D6542"/>
    <w:rsid w:val="004E712D"/>
    <w:rsid w:val="004F17D3"/>
    <w:rsid w:val="004F2048"/>
    <w:rsid w:val="004F35D4"/>
    <w:rsid w:val="004F36C2"/>
    <w:rsid w:val="00505C11"/>
    <w:rsid w:val="0051448E"/>
    <w:rsid w:val="0051619E"/>
    <w:rsid w:val="00516572"/>
    <w:rsid w:val="00535621"/>
    <w:rsid w:val="00540DF8"/>
    <w:rsid w:val="005420A6"/>
    <w:rsid w:val="005435CE"/>
    <w:rsid w:val="00546A15"/>
    <w:rsid w:val="00551B85"/>
    <w:rsid w:val="005538D4"/>
    <w:rsid w:val="005714E5"/>
    <w:rsid w:val="005815F5"/>
    <w:rsid w:val="005826CA"/>
    <w:rsid w:val="0058640D"/>
    <w:rsid w:val="005A2E57"/>
    <w:rsid w:val="005A38EA"/>
    <w:rsid w:val="005B1755"/>
    <w:rsid w:val="005B4134"/>
    <w:rsid w:val="005B7AF7"/>
    <w:rsid w:val="005C6AE7"/>
    <w:rsid w:val="005D2EE0"/>
    <w:rsid w:val="005D7D7F"/>
    <w:rsid w:val="005E2CBF"/>
    <w:rsid w:val="005F14D5"/>
    <w:rsid w:val="00607E29"/>
    <w:rsid w:val="006308F2"/>
    <w:rsid w:val="00633FF7"/>
    <w:rsid w:val="00634FBA"/>
    <w:rsid w:val="00642E1B"/>
    <w:rsid w:val="0064575B"/>
    <w:rsid w:val="006621A4"/>
    <w:rsid w:val="006664C6"/>
    <w:rsid w:val="006927D2"/>
    <w:rsid w:val="006A3A79"/>
    <w:rsid w:val="006A5564"/>
    <w:rsid w:val="006B2EDD"/>
    <w:rsid w:val="006B5ABC"/>
    <w:rsid w:val="006B6598"/>
    <w:rsid w:val="006D3649"/>
    <w:rsid w:val="006E6ABF"/>
    <w:rsid w:val="006E6F84"/>
    <w:rsid w:val="007038C4"/>
    <w:rsid w:val="00721DA9"/>
    <w:rsid w:val="00724F47"/>
    <w:rsid w:val="00735A07"/>
    <w:rsid w:val="00743F61"/>
    <w:rsid w:val="00744D49"/>
    <w:rsid w:val="00745784"/>
    <w:rsid w:val="0075368B"/>
    <w:rsid w:val="007557DF"/>
    <w:rsid w:val="00773443"/>
    <w:rsid w:val="00776648"/>
    <w:rsid w:val="00784CD6"/>
    <w:rsid w:val="007852C6"/>
    <w:rsid w:val="00793729"/>
    <w:rsid w:val="00796630"/>
    <w:rsid w:val="00797BB1"/>
    <w:rsid w:val="007B6D9F"/>
    <w:rsid w:val="007C0FE0"/>
    <w:rsid w:val="007C17EC"/>
    <w:rsid w:val="007C1CC3"/>
    <w:rsid w:val="007D40FA"/>
    <w:rsid w:val="007E6841"/>
    <w:rsid w:val="00804E9A"/>
    <w:rsid w:val="00806B48"/>
    <w:rsid w:val="00812B08"/>
    <w:rsid w:val="00846024"/>
    <w:rsid w:val="0084680F"/>
    <w:rsid w:val="00852F62"/>
    <w:rsid w:val="00855C7A"/>
    <w:rsid w:val="0086246B"/>
    <w:rsid w:val="0086659D"/>
    <w:rsid w:val="00867A2B"/>
    <w:rsid w:val="00885316"/>
    <w:rsid w:val="0089552F"/>
    <w:rsid w:val="008B3820"/>
    <w:rsid w:val="008C1012"/>
    <w:rsid w:val="008D00C8"/>
    <w:rsid w:val="008D0169"/>
    <w:rsid w:val="008D791B"/>
    <w:rsid w:val="008E17D7"/>
    <w:rsid w:val="008E7ED3"/>
    <w:rsid w:val="008F0199"/>
    <w:rsid w:val="008F332D"/>
    <w:rsid w:val="009117BA"/>
    <w:rsid w:val="009421CE"/>
    <w:rsid w:val="00960EAB"/>
    <w:rsid w:val="009645EA"/>
    <w:rsid w:val="00970120"/>
    <w:rsid w:val="00982D59"/>
    <w:rsid w:val="00983B15"/>
    <w:rsid w:val="0099348D"/>
    <w:rsid w:val="009A0706"/>
    <w:rsid w:val="009A4EBB"/>
    <w:rsid w:val="009A52EE"/>
    <w:rsid w:val="009B61ED"/>
    <w:rsid w:val="009B6437"/>
    <w:rsid w:val="009C048F"/>
    <w:rsid w:val="009C1782"/>
    <w:rsid w:val="009C4027"/>
    <w:rsid w:val="009D0002"/>
    <w:rsid w:val="009D4231"/>
    <w:rsid w:val="009E113A"/>
    <w:rsid w:val="009E4401"/>
    <w:rsid w:val="009E6158"/>
    <w:rsid w:val="00A007DC"/>
    <w:rsid w:val="00A0391D"/>
    <w:rsid w:val="00A05871"/>
    <w:rsid w:val="00A07F26"/>
    <w:rsid w:val="00A11F53"/>
    <w:rsid w:val="00A15B5B"/>
    <w:rsid w:val="00A16AFD"/>
    <w:rsid w:val="00A20895"/>
    <w:rsid w:val="00A27AD4"/>
    <w:rsid w:val="00A71375"/>
    <w:rsid w:val="00A849CB"/>
    <w:rsid w:val="00A84B62"/>
    <w:rsid w:val="00A870F1"/>
    <w:rsid w:val="00AA1B6D"/>
    <w:rsid w:val="00AA3EB0"/>
    <w:rsid w:val="00AB113B"/>
    <w:rsid w:val="00AB663C"/>
    <w:rsid w:val="00AC6733"/>
    <w:rsid w:val="00B12401"/>
    <w:rsid w:val="00B143F9"/>
    <w:rsid w:val="00B16569"/>
    <w:rsid w:val="00B2223D"/>
    <w:rsid w:val="00B23EE0"/>
    <w:rsid w:val="00B26A1C"/>
    <w:rsid w:val="00B33A72"/>
    <w:rsid w:val="00B34B6C"/>
    <w:rsid w:val="00B444F8"/>
    <w:rsid w:val="00B4676A"/>
    <w:rsid w:val="00B5480D"/>
    <w:rsid w:val="00B67CDD"/>
    <w:rsid w:val="00B85BA3"/>
    <w:rsid w:val="00B919F9"/>
    <w:rsid w:val="00B94BEB"/>
    <w:rsid w:val="00BA1F57"/>
    <w:rsid w:val="00BA3CC4"/>
    <w:rsid w:val="00BA4D7A"/>
    <w:rsid w:val="00BB1939"/>
    <w:rsid w:val="00BB36F5"/>
    <w:rsid w:val="00BC5AFF"/>
    <w:rsid w:val="00BE0741"/>
    <w:rsid w:val="00BE6446"/>
    <w:rsid w:val="00BF0A6F"/>
    <w:rsid w:val="00BF0F70"/>
    <w:rsid w:val="00BF370F"/>
    <w:rsid w:val="00C04E8C"/>
    <w:rsid w:val="00C11528"/>
    <w:rsid w:val="00C1353E"/>
    <w:rsid w:val="00C33A2C"/>
    <w:rsid w:val="00C356FF"/>
    <w:rsid w:val="00C45A25"/>
    <w:rsid w:val="00C502DA"/>
    <w:rsid w:val="00C5205A"/>
    <w:rsid w:val="00C577FC"/>
    <w:rsid w:val="00C61540"/>
    <w:rsid w:val="00C67E53"/>
    <w:rsid w:val="00C77E4C"/>
    <w:rsid w:val="00C81AEB"/>
    <w:rsid w:val="00C86527"/>
    <w:rsid w:val="00C945FA"/>
    <w:rsid w:val="00CA010D"/>
    <w:rsid w:val="00CC01E5"/>
    <w:rsid w:val="00CC2986"/>
    <w:rsid w:val="00CC2BFC"/>
    <w:rsid w:val="00CE5357"/>
    <w:rsid w:val="00D002DE"/>
    <w:rsid w:val="00D10498"/>
    <w:rsid w:val="00D12F78"/>
    <w:rsid w:val="00D160F7"/>
    <w:rsid w:val="00D26B6C"/>
    <w:rsid w:val="00D37B00"/>
    <w:rsid w:val="00D37EC5"/>
    <w:rsid w:val="00D4127A"/>
    <w:rsid w:val="00D42AB8"/>
    <w:rsid w:val="00D660D6"/>
    <w:rsid w:val="00D67FF9"/>
    <w:rsid w:val="00D77ABE"/>
    <w:rsid w:val="00DA647C"/>
    <w:rsid w:val="00DB3058"/>
    <w:rsid w:val="00DB4AD3"/>
    <w:rsid w:val="00DC3A00"/>
    <w:rsid w:val="00DC6E1D"/>
    <w:rsid w:val="00DD20B7"/>
    <w:rsid w:val="00DE2CC6"/>
    <w:rsid w:val="00DF0168"/>
    <w:rsid w:val="00E210C3"/>
    <w:rsid w:val="00E27132"/>
    <w:rsid w:val="00E318C6"/>
    <w:rsid w:val="00E35B31"/>
    <w:rsid w:val="00E378DB"/>
    <w:rsid w:val="00E41815"/>
    <w:rsid w:val="00E41F39"/>
    <w:rsid w:val="00E420DD"/>
    <w:rsid w:val="00E64CF5"/>
    <w:rsid w:val="00E67F75"/>
    <w:rsid w:val="00E877DE"/>
    <w:rsid w:val="00EA6ADA"/>
    <w:rsid w:val="00EC096D"/>
    <w:rsid w:val="00ED2254"/>
    <w:rsid w:val="00ED3B33"/>
    <w:rsid w:val="00EE2191"/>
    <w:rsid w:val="00EE2FBA"/>
    <w:rsid w:val="00EE620A"/>
    <w:rsid w:val="00EF4AFC"/>
    <w:rsid w:val="00EF4FF7"/>
    <w:rsid w:val="00F30C19"/>
    <w:rsid w:val="00F32B5A"/>
    <w:rsid w:val="00F3403B"/>
    <w:rsid w:val="00F51DCB"/>
    <w:rsid w:val="00F529CC"/>
    <w:rsid w:val="00F53EC7"/>
    <w:rsid w:val="00F602AE"/>
    <w:rsid w:val="00F6481A"/>
    <w:rsid w:val="00F735EF"/>
    <w:rsid w:val="00FA3FB7"/>
    <w:rsid w:val="00FB3616"/>
    <w:rsid w:val="00FB3D51"/>
    <w:rsid w:val="00FB583F"/>
    <w:rsid w:val="00FB7A04"/>
    <w:rsid w:val="00FC06CB"/>
    <w:rsid w:val="00FE58F2"/>
    <w:rsid w:val="00FF4D15"/>
    <w:rsid w:val="24C37893"/>
    <w:rsid w:val="25C20BA5"/>
    <w:rsid w:val="28733C63"/>
    <w:rsid w:val="351A0875"/>
    <w:rsid w:val="3D2C27BA"/>
    <w:rsid w:val="418C16C0"/>
    <w:rsid w:val="456F13F5"/>
    <w:rsid w:val="45862820"/>
    <w:rsid w:val="46B739EB"/>
    <w:rsid w:val="4B2C5D4F"/>
    <w:rsid w:val="503418AE"/>
    <w:rsid w:val="57676006"/>
    <w:rsid w:val="578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790</Characters>
  <Lines>6</Lines>
  <Paragraphs>1</Paragraphs>
  <TotalTime>3</TotalTime>
  <ScaleCrop>false</ScaleCrop>
  <LinksUpToDate>false</LinksUpToDate>
  <CharactersWithSpaces>927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2020-09-17T07:50:00Z</dcterms:created>
  <dc:creator>sd</dc:creator>
  <cp:lastModifiedBy>aaa</cp:lastModifiedBy>
  <cp:lastPrinted>2021-11-29T06:23:00Z</cp:lastPrinted>
  <dcterms:modified xsi:type="dcterms:W3CDTF">2022-02-09T07:19:49Z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