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四川简州空港城市发展投资集团有限公司</w:t>
      </w:r>
    </w:p>
    <w:tbl>
      <w:tblPr>
        <w:tblStyle w:val="5"/>
        <w:tblpPr w:leftFromText="180" w:rightFromText="180" w:vertAnchor="page" w:horzAnchor="page" w:tblpX="1424" w:tblpY="3367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36"/>
        <w:gridCol w:w="636"/>
        <w:gridCol w:w="109"/>
        <w:gridCol w:w="1497"/>
        <w:gridCol w:w="1115"/>
        <w:gridCol w:w="181"/>
        <w:gridCol w:w="1160"/>
        <w:gridCol w:w="1079"/>
        <w:gridCol w:w="111"/>
        <w:gridCol w:w="115"/>
        <w:gridCol w:w="598"/>
        <w:gridCol w:w="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8010" w:type="dxa"/>
          <w:cantSplit/>
          <w:trHeight w:val="404" w:hRule="atLeast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7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9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9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9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5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3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986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  <w:docVar w:name="KSO_WPS_MARK_KEY" w:val="18e56fcb-41be-4bed-ae5a-13106345bea9"/>
  </w:docVars>
  <w:rsids>
    <w:rsidRoot w:val="00000000"/>
    <w:rsid w:val="0C834DF6"/>
    <w:rsid w:val="4C664A60"/>
    <w:rsid w:val="4FE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2097</Words>
  <Characters>2205</Characters>
  <Lines>0</Lines>
  <Paragraphs>0</Paragraphs>
  <TotalTime>1</TotalTime>
  <ScaleCrop>false</ScaleCrop>
  <LinksUpToDate>false</LinksUpToDate>
  <CharactersWithSpaces>2415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2024-04-01T02:27:00Z</dcterms:created>
  <dc:creator>Administrator</dc:creator>
  <cp:lastModifiedBy>琴声</cp:lastModifiedBy>
  <dcterms:modified xsi:type="dcterms:W3CDTF">2024-04-01T08:46:13Z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1A1B789A23BC4BE4B0D5E6B9FB2364C6_12</vt:lpwstr>
  </property>
</Properties>
</file>