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231E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tbl>
      <w:tblPr>
        <w:tblStyle w:val="2"/>
        <w:tblpPr w:leftFromText="180" w:rightFromText="180" w:vertAnchor="text" w:horzAnchor="page" w:tblpX="756" w:tblpY="2143"/>
        <w:tblOverlap w:val="never"/>
        <w:tblW w:w="586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554"/>
        <w:gridCol w:w="557"/>
        <w:gridCol w:w="831"/>
        <w:gridCol w:w="649"/>
        <w:gridCol w:w="1258"/>
        <w:gridCol w:w="755"/>
        <w:gridCol w:w="1660"/>
        <w:gridCol w:w="1985"/>
        <w:gridCol w:w="1005"/>
        <w:gridCol w:w="1096"/>
        <w:gridCol w:w="853"/>
        <w:gridCol w:w="1650"/>
        <w:gridCol w:w="990"/>
        <w:gridCol w:w="822"/>
      </w:tblGrid>
      <w:tr w14:paraId="24801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tblHeader/>
        </w:trPr>
        <w:tc>
          <w:tcPr>
            <w:tcW w:w="1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0D4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3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7F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招聘岗位</w:t>
            </w:r>
          </w:p>
        </w:tc>
        <w:tc>
          <w:tcPr>
            <w:tcW w:w="27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F2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岗位编码</w:t>
            </w:r>
          </w:p>
        </w:tc>
        <w:tc>
          <w:tcPr>
            <w:tcW w:w="21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BC5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1858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25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岗位条件</w:t>
            </w:r>
          </w:p>
        </w:tc>
        <w:tc>
          <w:tcPr>
            <w:tcW w:w="330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F03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360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37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280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1045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542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35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毕业院校</w:t>
            </w:r>
          </w:p>
        </w:tc>
        <w:tc>
          <w:tcPr>
            <w:tcW w:w="32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6E21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  <w:tc>
          <w:tcPr>
            <w:tcW w:w="270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C6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体检</w:t>
            </w:r>
          </w:p>
        </w:tc>
      </w:tr>
      <w:tr w14:paraId="363A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</w:trPr>
        <w:tc>
          <w:tcPr>
            <w:tcW w:w="1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3B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08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2F5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类别</w:t>
            </w:r>
          </w:p>
        </w:tc>
        <w:tc>
          <w:tcPr>
            <w:tcW w:w="273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B7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13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79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22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F1F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93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所需专业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A1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其他条件</w:t>
            </w:r>
          </w:p>
        </w:tc>
        <w:tc>
          <w:tcPr>
            <w:tcW w:w="330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90F0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60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9B09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80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9214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FA9E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2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6BEA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0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E5391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BD1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F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0B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护理</w:t>
            </w:r>
          </w:p>
        </w:tc>
        <w:tc>
          <w:tcPr>
            <w:tcW w:w="182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5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  <w:p w14:paraId="72CC9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</w:p>
        </w:tc>
        <w:tc>
          <w:tcPr>
            <w:tcW w:w="27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2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21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90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1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6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大学专科及以上学历</w:t>
            </w:r>
          </w:p>
        </w:tc>
        <w:tc>
          <w:tcPr>
            <w:tcW w:w="248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F6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4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8291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专科：护理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本科：护理学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研究生：护理、护理学</w:t>
            </w:r>
          </w:p>
        </w:tc>
        <w:tc>
          <w:tcPr>
            <w:tcW w:w="651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23E3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1.38周岁及以下；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2.取得护士执业资格证书。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易禾苹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3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62B3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西南医科大学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411B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护理学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02CE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合格</w:t>
            </w:r>
          </w:p>
        </w:tc>
      </w:tr>
      <w:tr w14:paraId="3BBC0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7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3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2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D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3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B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3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2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13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1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8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1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170E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51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02C0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3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36E2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付月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CE2E0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大学专科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7CA0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无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6F9EE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西南交通大学希望学院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C36C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护理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D171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合格</w:t>
            </w:r>
          </w:p>
        </w:tc>
      </w:tr>
    </w:tbl>
    <w:p w14:paraId="7BA6B1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简阳市石钟镇卫生院</w:t>
      </w:r>
    </w:p>
    <w:p w14:paraId="275D4A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2026年公开招聘编外工作人员拟聘人员公示</w:t>
      </w:r>
    </w:p>
    <w:p w14:paraId="3E8BC4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D90C2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E065A42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wNmU0Y2Y1NDQ4N2FjY2YwYTcxNjk2NTZlODhhNmQifQ=="/>
  </w:docVars>
  <w:rsids>
    <w:rsidRoot w:val="707E4EBF"/>
    <w:rsid w:val="03E50326"/>
    <w:rsid w:val="11C6296E"/>
    <w:rsid w:val="1FB5401A"/>
    <w:rsid w:val="4B7970DC"/>
    <w:rsid w:val="562C0B6D"/>
    <w:rsid w:val="59FC70C3"/>
    <w:rsid w:val="5F5F0993"/>
    <w:rsid w:val="707E4EBF"/>
    <w:rsid w:val="7FEE1A66"/>
    <w:rsid w:val="FEFFE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427</Characters>
  <Lines>0</Lines>
  <Paragraphs>0</Paragraphs>
  <TotalTime>0</TotalTime>
  <ScaleCrop>false</ScaleCrop>
  <LinksUpToDate>false</LinksUpToDate>
  <CharactersWithSpaces>506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2026-09-02T01:41:00Z</dcterms:created>
  <dc:creator>陈程</dc:creator>
  <cp:lastModifiedBy>琴声</cp:lastModifiedBy>
  <dcterms:modified xsi:type="dcterms:W3CDTF">2026-09-04T08:12:02Z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3F377D5CBB3C45108CAB1821036CFDCE_13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